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C" w:rsidRPr="006D694C" w:rsidRDefault="006D694C" w:rsidP="006D694C">
      <w:pPr>
        <w:widowControl/>
        <w:suppressAutoHyphens/>
        <w:autoSpaceDN/>
        <w:adjustRightInd/>
        <w:jc w:val="center"/>
        <w:outlineLvl w:val="0"/>
        <w:rPr>
          <w:rFonts w:eastAsia="Arial"/>
          <w:sz w:val="24"/>
          <w:szCs w:val="24"/>
          <w:lang w:eastAsia="ar-SA"/>
        </w:rPr>
      </w:pPr>
      <w:r w:rsidRPr="006D694C">
        <w:rPr>
          <w:rFonts w:eastAsia="Arial"/>
          <w:sz w:val="24"/>
          <w:szCs w:val="24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6D694C" w:rsidRPr="006D694C" w:rsidRDefault="006D694C" w:rsidP="006D694C">
      <w:pPr>
        <w:widowControl/>
        <w:suppressAutoHyphens/>
        <w:autoSpaceDN/>
        <w:adjustRightInd/>
        <w:jc w:val="center"/>
        <w:rPr>
          <w:rFonts w:eastAsia="Arial"/>
          <w:sz w:val="24"/>
          <w:szCs w:val="24"/>
          <w:lang w:eastAsia="ar-SA"/>
        </w:rPr>
      </w:pPr>
      <w:r w:rsidRPr="006D694C">
        <w:rPr>
          <w:rFonts w:eastAsia="Arial"/>
          <w:sz w:val="24"/>
          <w:szCs w:val="24"/>
          <w:lang w:eastAsia="ar-SA"/>
        </w:rPr>
        <w:t>РЕСПУБЛИКИ БАШКОРТОСТАН</w:t>
      </w:r>
    </w:p>
    <w:p w:rsidR="006D694C" w:rsidRPr="006D694C" w:rsidRDefault="006D694C" w:rsidP="006D694C">
      <w:pPr>
        <w:widowControl/>
        <w:suppressAutoHyphens/>
        <w:autoSpaceDN/>
        <w:adjustRightInd/>
        <w:jc w:val="center"/>
        <w:rPr>
          <w:rFonts w:eastAsia="Arial"/>
          <w:sz w:val="28"/>
          <w:szCs w:val="28"/>
          <w:lang w:eastAsia="ar-SA"/>
        </w:rPr>
      </w:pPr>
    </w:p>
    <w:p w:rsidR="006D694C" w:rsidRPr="006D694C" w:rsidRDefault="006D694C" w:rsidP="006D694C">
      <w:pPr>
        <w:widowControl/>
        <w:autoSpaceDE/>
        <w:autoSpaceDN/>
        <w:adjustRightInd/>
        <w:spacing w:line="228" w:lineRule="auto"/>
        <w:jc w:val="center"/>
        <w:rPr>
          <w:bCs w:val="0"/>
          <w:sz w:val="16"/>
          <w:szCs w:val="24"/>
        </w:rPr>
      </w:pPr>
    </w:p>
    <w:p w:rsidR="006D694C" w:rsidRPr="006D694C" w:rsidRDefault="006D694C" w:rsidP="006D694C">
      <w:pPr>
        <w:widowControl/>
        <w:autoSpaceDE/>
        <w:autoSpaceDN/>
        <w:adjustRightInd/>
        <w:spacing w:line="228" w:lineRule="auto"/>
        <w:jc w:val="center"/>
        <w:rPr>
          <w:bCs w:val="0"/>
          <w:sz w:val="28"/>
          <w:szCs w:val="28"/>
        </w:rPr>
      </w:pPr>
      <w:r w:rsidRPr="006D694C">
        <w:rPr>
          <w:bCs w:val="0"/>
          <w:sz w:val="28"/>
          <w:szCs w:val="28"/>
        </w:rPr>
        <w:t>РЕШЕНИЕ</w:t>
      </w:r>
    </w:p>
    <w:p w:rsidR="008D25D7" w:rsidRPr="006D694C" w:rsidRDefault="008D25D7" w:rsidP="008D25D7">
      <w:pPr>
        <w:jc w:val="center"/>
        <w:rPr>
          <w:b w:val="0"/>
          <w:sz w:val="28"/>
          <w:szCs w:val="28"/>
        </w:rPr>
      </w:pPr>
    </w:p>
    <w:p w:rsidR="008D25D7" w:rsidRPr="006D694C" w:rsidRDefault="008D25D7" w:rsidP="008D25D7">
      <w:pPr>
        <w:jc w:val="center"/>
        <w:rPr>
          <w:sz w:val="28"/>
          <w:szCs w:val="28"/>
        </w:rPr>
      </w:pPr>
      <w:r w:rsidRPr="006D694C">
        <w:rPr>
          <w:sz w:val="28"/>
          <w:szCs w:val="28"/>
        </w:rPr>
        <w:t>О внесении изменений в решение Совета №</w:t>
      </w:r>
      <w:r w:rsidR="006D694C" w:rsidRPr="006D694C">
        <w:rPr>
          <w:sz w:val="28"/>
          <w:szCs w:val="28"/>
        </w:rPr>
        <w:t>80</w:t>
      </w:r>
      <w:r w:rsidRPr="006D694C">
        <w:rPr>
          <w:sz w:val="28"/>
          <w:szCs w:val="28"/>
        </w:rPr>
        <w:t xml:space="preserve">  от </w:t>
      </w:r>
      <w:r w:rsidR="006D694C" w:rsidRPr="006D694C">
        <w:rPr>
          <w:sz w:val="28"/>
          <w:szCs w:val="28"/>
        </w:rPr>
        <w:t>12</w:t>
      </w:r>
      <w:r w:rsidRPr="006D694C">
        <w:rPr>
          <w:sz w:val="28"/>
          <w:szCs w:val="28"/>
        </w:rPr>
        <w:t>.</w:t>
      </w:r>
      <w:r w:rsidR="006D694C" w:rsidRPr="006D694C">
        <w:rPr>
          <w:sz w:val="28"/>
          <w:szCs w:val="28"/>
        </w:rPr>
        <w:t>10</w:t>
      </w:r>
      <w:r w:rsidRPr="006D694C">
        <w:rPr>
          <w:sz w:val="28"/>
          <w:szCs w:val="28"/>
        </w:rPr>
        <w:t xml:space="preserve">.2017 года </w:t>
      </w:r>
    </w:p>
    <w:p w:rsidR="008D25D7" w:rsidRPr="006D694C" w:rsidRDefault="008D25D7" w:rsidP="008D25D7">
      <w:pPr>
        <w:jc w:val="center"/>
        <w:rPr>
          <w:bCs w:val="0"/>
          <w:sz w:val="28"/>
          <w:szCs w:val="28"/>
        </w:rPr>
      </w:pPr>
      <w:r w:rsidRPr="006D694C">
        <w:rPr>
          <w:sz w:val="28"/>
          <w:szCs w:val="28"/>
        </w:rPr>
        <w:t xml:space="preserve"> «О принятии в новой редакции правил благоустройств сельского поселения </w:t>
      </w:r>
      <w:r w:rsidR="006D694C" w:rsidRPr="006D694C">
        <w:rPr>
          <w:sz w:val="28"/>
          <w:szCs w:val="28"/>
        </w:rPr>
        <w:t>Баимовский</w:t>
      </w:r>
      <w:r w:rsidRPr="006D694C">
        <w:rPr>
          <w:sz w:val="28"/>
          <w:szCs w:val="28"/>
        </w:rPr>
        <w:t xml:space="preserve"> сельсовет муниципального района Абзелиловский район Республики Башкортостан»</w:t>
      </w:r>
    </w:p>
    <w:p w:rsidR="008D25D7" w:rsidRDefault="008D25D7" w:rsidP="008D25D7">
      <w:pPr>
        <w:jc w:val="center"/>
        <w:rPr>
          <w:b w:val="0"/>
          <w:bCs w:val="0"/>
          <w:sz w:val="28"/>
          <w:szCs w:val="28"/>
        </w:rPr>
      </w:pPr>
    </w:p>
    <w:p w:rsidR="008D25D7" w:rsidRDefault="008D25D7" w:rsidP="008D25D7">
      <w:pPr>
        <w:pStyle w:val="a4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Протеста прокуратуры Абзелиловского района на решение Совета   сельского поселения </w:t>
      </w:r>
      <w:r w:rsidR="006D694C">
        <w:rPr>
          <w:sz w:val="28"/>
          <w:szCs w:val="28"/>
        </w:rPr>
        <w:t xml:space="preserve">Баимовский </w:t>
      </w:r>
      <w:r>
        <w:rPr>
          <w:sz w:val="28"/>
          <w:szCs w:val="28"/>
        </w:rPr>
        <w:t>сельсовет №</w:t>
      </w:r>
      <w:r w:rsidR="006D694C">
        <w:rPr>
          <w:sz w:val="28"/>
          <w:szCs w:val="28"/>
        </w:rPr>
        <w:t>80</w:t>
      </w:r>
      <w:r>
        <w:rPr>
          <w:sz w:val="28"/>
          <w:szCs w:val="28"/>
        </w:rPr>
        <w:t xml:space="preserve"> от </w:t>
      </w:r>
      <w:r w:rsidR="006D694C">
        <w:rPr>
          <w:sz w:val="28"/>
          <w:szCs w:val="28"/>
        </w:rPr>
        <w:t>12.10</w:t>
      </w:r>
      <w:r>
        <w:rPr>
          <w:sz w:val="28"/>
          <w:szCs w:val="28"/>
        </w:rPr>
        <w:t xml:space="preserve">.2017 года на Правила благоустройства сельского поселения </w:t>
      </w:r>
      <w:r w:rsidR="006D694C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сельсовет, Совет </w:t>
      </w:r>
    </w:p>
    <w:p w:rsidR="008D25D7" w:rsidRDefault="008D25D7" w:rsidP="008D25D7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25D7" w:rsidRDefault="008D25D7" w:rsidP="008D25D7">
      <w:p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решение Совета Сельского поселения </w:t>
      </w:r>
      <w:r w:rsidR="006D694C">
        <w:rPr>
          <w:b w:val="0"/>
          <w:sz w:val="28"/>
          <w:szCs w:val="28"/>
        </w:rPr>
        <w:t>Баимовский</w:t>
      </w:r>
      <w:r>
        <w:rPr>
          <w:b w:val="0"/>
          <w:sz w:val="28"/>
          <w:szCs w:val="28"/>
        </w:rPr>
        <w:t xml:space="preserve"> сельсовет №</w:t>
      </w:r>
      <w:r w:rsidR="006D694C">
        <w:rPr>
          <w:b w:val="0"/>
          <w:sz w:val="28"/>
          <w:szCs w:val="28"/>
        </w:rPr>
        <w:t>80</w:t>
      </w:r>
      <w:r>
        <w:rPr>
          <w:b w:val="0"/>
          <w:sz w:val="28"/>
          <w:szCs w:val="28"/>
        </w:rPr>
        <w:t xml:space="preserve">  от </w:t>
      </w:r>
      <w:r w:rsidR="006D694C">
        <w:rPr>
          <w:b w:val="0"/>
          <w:sz w:val="28"/>
          <w:szCs w:val="28"/>
        </w:rPr>
        <w:t>12.10</w:t>
      </w:r>
      <w:r>
        <w:rPr>
          <w:b w:val="0"/>
          <w:sz w:val="28"/>
          <w:szCs w:val="28"/>
        </w:rPr>
        <w:t xml:space="preserve">.2017 года «О принятии в новой редакции правил благоустройств сельского поселения </w:t>
      </w:r>
      <w:r w:rsidR="006D694C">
        <w:rPr>
          <w:b w:val="0"/>
          <w:sz w:val="28"/>
          <w:szCs w:val="28"/>
        </w:rPr>
        <w:t>Баимовский</w:t>
      </w:r>
      <w:r>
        <w:rPr>
          <w:b w:val="0"/>
          <w:sz w:val="28"/>
          <w:szCs w:val="28"/>
        </w:rPr>
        <w:t xml:space="preserve"> сельсовет муниципального района Абзелиловский район Республики Башкортостан»</w:t>
      </w:r>
    </w:p>
    <w:p w:rsidR="008D25D7" w:rsidRDefault="008D25D7" w:rsidP="008D25D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следующие изменения и дополнения:</w:t>
      </w:r>
    </w:p>
    <w:p w:rsidR="008D25D7" w:rsidRDefault="008D25D7" w:rsidP="008D25D7">
      <w:pPr>
        <w:jc w:val="both"/>
        <w:rPr>
          <w:b w:val="0"/>
          <w:sz w:val="28"/>
          <w:szCs w:val="28"/>
        </w:rPr>
      </w:pPr>
    </w:p>
    <w:p w:rsidR="008D25D7" w:rsidRDefault="008D25D7" w:rsidP="008D25D7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изложить </w:t>
      </w:r>
      <w:proofErr w:type="spellStart"/>
      <w:r>
        <w:rPr>
          <w:b/>
          <w:sz w:val="28"/>
          <w:szCs w:val="28"/>
          <w:lang w:eastAsia="en-US"/>
        </w:rPr>
        <w:t>п.п</w:t>
      </w:r>
      <w:proofErr w:type="spellEnd"/>
      <w:r>
        <w:rPr>
          <w:b/>
          <w:sz w:val="28"/>
          <w:szCs w:val="28"/>
          <w:lang w:eastAsia="en-US"/>
        </w:rPr>
        <w:t>. 2.26.2 п.2.26 в следующей редакции</w:t>
      </w:r>
      <w:r>
        <w:rPr>
          <w:sz w:val="28"/>
          <w:szCs w:val="28"/>
          <w:lang w:eastAsia="en-US"/>
        </w:rPr>
        <w:t>:</w:t>
      </w:r>
    </w:p>
    <w:p w:rsidR="008D25D7" w:rsidRDefault="008D25D7" w:rsidP="006D694C">
      <w:pPr>
        <w:jc w:val="both"/>
        <w:rPr>
          <w:rStyle w:val="blk"/>
          <w:b w:val="0"/>
        </w:rPr>
      </w:pPr>
      <w:r>
        <w:rPr>
          <w:rStyle w:val="blk"/>
          <w:b w:val="0"/>
          <w:sz w:val="28"/>
          <w:szCs w:val="28"/>
        </w:rPr>
        <w:t xml:space="preserve">Сбор, транспортирование, обработка, утилизация, обезвреживание, захоронение </w:t>
      </w:r>
      <w:proofErr w:type="spellStart"/>
      <w:r>
        <w:rPr>
          <w:rStyle w:val="blk"/>
          <w:b w:val="0"/>
          <w:sz w:val="28"/>
          <w:szCs w:val="28"/>
        </w:rPr>
        <w:t>твердых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8D25D7" w:rsidRDefault="008D25D7" w:rsidP="006D694C">
      <w:pPr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 xml:space="preserve">Накопление, сбор, транспортирование, обработка, утилизация, обезвреживание, захоронение </w:t>
      </w:r>
      <w:proofErr w:type="spellStart"/>
      <w:r>
        <w:rPr>
          <w:rStyle w:val="blk"/>
          <w:b w:val="0"/>
          <w:sz w:val="28"/>
          <w:szCs w:val="28"/>
        </w:rPr>
        <w:t>твердых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коммунальных отходов осуществляются в </w:t>
      </w:r>
      <w:proofErr w:type="gramStart"/>
      <w:r>
        <w:rPr>
          <w:rStyle w:val="blk"/>
          <w:b w:val="0"/>
          <w:sz w:val="28"/>
          <w:szCs w:val="28"/>
        </w:rPr>
        <w:t>соответствии</w:t>
      </w:r>
      <w:proofErr w:type="gramEnd"/>
      <w:r>
        <w:rPr>
          <w:rStyle w:val="blk"/>
          <w:b w:val="0"/>
          <w:sz w:val="28"/>
          <w:szCs w:val="28"/>
        </w:rPr>
        <w:t xml:space="preserve"> с </w:t>
      </w:r>
      <w:hyperlink r:id="rId6" w:anchor="dst100010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правилами</w:t>
        </w:r>
      </w:hyperlink>
      <w:r>
        <w:rPr>
          <w:rStyle w:val="blk"/>
          <w:b w:val="0"/>
          <w:sz w:val="28"/>
          <w:szCs w:val="28"/>
        </w:rPr>
        <w:t xml:space="preserve"> обращения с </w:t>
      </w:r>
      <w:proofErr w:type="spellStart"/>
      <w:r>
        <w:rPr>
          <w:rStyle w:val="blk"/>
          <w:b w:val="0"/>
          <w:sz w:val="28"/>
          <w:szCs w:val="28"/>
        </w:rPr>
        <w:t>твердыми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коммунальными отходами, </w:t>
      </w:r>
      <w:proofErr w:type="spellStart"/>
      <w:r>
        <w:rPr>
          <w:rStyle w:val="blk"/>
          <w:b w:val="0"/>
          <w:sz w:val="28"/>
          <w:szCs w:val="28"/>
        </w:rPr>
        <w:t>утвержденными</w:t>
      </w:r>
      <w:proofErr w:type="spellEnd"/>
      <w:r>
        <w:rPr>
          <w:rStyle w:val="blk"/>
          <w:b w:val="0"/>
          <w:sz w:val="28"/>
          <w:szCs w:val="28"/>
        </w:rPr>
        <w:t xml:space="preserve"> Правительством Российской Федерации </w:t>
      </w:r>
    </w:p>
    <w:p w:rsidR="008D25D7" w:rsidRDefault="008D25D7" w:rsidP="006D694C">
      <w:pPr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 xml:space="preserve">Операторы по обращению с </w:t>
      </w:r>
      <w:proofErr w:type="spellStart"/>
      <w:r>
        <w:rPr>
          <w:rStyle w:val="blk"/>
          <w:b w:val="0"/>
          <w:sz w:val="28"/>
          <w:szCs w:val="28"/>
        </w:rPr>
        <w:t>твердыми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коммунальными отходами, региональные операторы обязаны соблюдать схему потоков </w:t>
      </w:r>
      <w:proofErr w:type="spellStart"/>
      <w:r>
        <w:rPr>
          <w:rStyle w:val="blk"/>
          <w:b w:val="0"/>
          <w:sz w:val="28"/>
          <w:szCs w:val="28"/>
        </w:rPr>
        <w:t>твердых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коммунальных отходов, предусмотренную территориальной схемой обращения с отходами субъекта Российской Федерации, на территории которого такие операторы осуществляют свою деятельность. Операторы по обращению с </w:t>
      </w:r>
      <w:proofErr w:type="spellStart"/>
      <w:r>
        <w:rPr>
          <w:rStyle w:val="blk"/>
          <w:b w:val="0"/>
          <w:sz w:val="28"/>
          <w:szCs w:val="28"/>
        </w:rPr>
        <w:t>твердыми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коммунальными отходами, владеющие объектами обработки, обезвреживания, захоронения </w:t>
      </w:r>
      <w:proofErr w:type="spellStart"/>
      <w:r>
        <w:rPr>
          <w:rStyle w:val="blk"/>
          <w:b w:val="0"/>
          <w:sz w:val="28"/>
          <w:szCs w:val="28"/>
        </w:rPr>
        <w:t>твердых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коммунальных отходов, </w:t>
      </w:r>
      <w:proofErr w:type="gramStart"/>
      <w:r>
        <w:rPr>
          <w:rStyle w:val="blk"/>
          <w:b w:val="0"/>
          <w:sz w:val="28"/>
          <w:szCs w:val="28"/>
        </w:rPr>
        <w:t>данные</w:t>
      </w:r>
      <w:proofErr w:type="gramEnd"/>
      <w:r>
        <w:rPr>
          <w:rStyle w:val="blk"/>
          <w:b w:val="0"/>
          <w:sz w:val="28"/>
          <w:szCs w:val="28"/>
        </w:rPr>
        <w:t xml:space="preserve"> о месте нахождения которых включены в территориальную схему обращения с отходами, обязаны принимать </w:t>
      </w:r>
      <w:proofErr w:type="spellStart"/>
      <w:r>
        <w:rPr>
          <w:rStyle w:val="blk"/>
          <w:b w:val="0"/>
          <w:sz w:val="28"/>
          <w:szCs w:val="28"/>
        </w:rPr>
        <w:t>твердые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коммунальные отходы, образовавшиеся на территории субъекта Российской Федерации и поступившие из других субъектов Российской Федерации с </w:t>
      </w:r>
      <w:proofErr w:type="spellStart"/>
      <w:r>
        <w:rPr>
          <w:rStyle w:val="blk"/>
          <w:b w:val="0"/>
          <w:sz w:val="28"/>
          <w:szCs w:val="28"/>
        </w:rPr>
        <w:t>учетом</w:t>
      </w:r>
      <w:proofErr w:type="spellEnd"/>
      <w:r>
        <w:rPr>
          <w:rStyle w:val="blk"/>
          <w:b w:val="0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lastRenderedPageBreak/>
        <w:t xml:space="preserve">соглашения, </w:t>
      </w:r>
      <w:proofErr w:type="spellStart"/>
      <w:r>
        <w:rPr>
          <w:rStyle w:val="blk"/>
          <w:b w:val="0"/>
          <w:sz w:val="28"/>
          <w:szCs w:val="28"/>
        </w:rPr>
        <w:t>заключенного</w:t>
      </w:r>
      <w:proofErr w:type="spellEnd"/>
      <w:r>
        <w:rPr>
          <w:rStyle w:val="blk"/>
          <w:b w:val="0"/>
          <w:sz w:val="28"/>
          <w:szCs w:val="28"/>
        </w:rPr>
        <w:t xml:space="preserve"> между субъектами Российской Федерации, только на основании </w:t>
      </w:r>
      <w:proofErr w:type="spellStart"/>
      <w:r>
        <w:rPr>
          <w:rStyle w:val="blk"/>
          <w:b w:val="0"/>
          <w:sz w:val="28"/>
          <w:szCs w:val="28"/>
        </w:rPr>
        <w:t>заключенных</w:t>
      </w:r>
      <w:proofErr w:type="spellEnd"/>
      <w:r>
        <w:rPr>
          <w:rStyle w:val="blk"/>
          <w:b w:val="0"/>
          <w:sz w:val="28"/>
          <w:szCs w:val="28"/>
        </w:rPr>
        <w:t xml:space="preserve"> с региональными операторами договоров об осуществлении регулируемых видов деятельности в области обращения с </w:t>
      </w:r>
      <w:proofErr w:type="spellStart"/>
      <w:r>
        <w:rPr>
          <w:rStyle w:val="blk"/>
          <w:b w:val="0"/>
          <w:sz w:val="28"/>
          <w:szCs w:val="28"/>
        </w:rPr>
        <w:t>твердыми</w:t>
      </w:r>
      <w:proofErr w:type="spellEnd"/>
      <w:r>
        <w:rPr>
          <w:rStyle w:val="blk"/>
          <w:b w:val="0"/>
          <w:sz w:val="28"/>
          <w:szCs w:val="28"/>
        </w:rPr>
        <w:t xml:space="preserve"> коммунальными отходами и не вправе отказываться от заключения таких договоров.</w:t>
      </w:r>
    </w:p>
    <w:p w:rsidR="008D25D7" w:rsidRDefault="008D25D7" w:rsidP="008D25D7">
      <w:pPr>
        <w:ind w:left="360"/>
        <w:jc w:val="both"/>
        <w:rPr>
          <w:rStyle w:val="blk"/>
          <w:b w:val="0"/>
          <w:sz w:val="28"/>
          <w:szCs w:val="28"/>
        </w:rPr>
      </w:pPr>
    </w:p>
    <w:p w:rsidR="006D694C" w:rsidRPr="006D694C" w:rsidRDefault="006D694C" w:rsidP="006D694C">
      <w:pPr>
        <w:widowControl/>
        <w:autoSpaceDE/>
        <w:autoSpaceDN/>
        <w:adjustRightInd/>
        <w:rPr>
          <w:sz w:val="28"/>
          <w:szCs w:val="28"/>
        </w:rPr>
      </w:pPr>
      <w:r w:rsidRPr="006D694C">
        <w:rPr>
          <w:sz w:val="28"/>
          <w:szCs w:val="28"/>
        </w:rPr>
        <w:t>Председатель Совета сельского поселения</w:t>
      </w:r>
    </w:p>
    <w:p w:rsidR="006D694C" w:rsidRPr="006D694C" w:rsidRDefault="006D694C" w:rsidP="006D694C">
      <w:pPr>
        <w:widowControl/>
        <w:autoSpaceDE/>
        <w:autoSpaceDN/>
        <w:adjustRightInd/>
        <w:rPr>
          <w:sz w:val="28"/>
          <w:szCs w:val="28"/>
        </w:rPr>
      </w:pPr>
      <w:r w:rsidRPr="006D694C">
        <w:rPr>
          <w:sz w:val="28"/>
          <w:szCs w:val="28"/>
        </w:rPr>
        <w:t>Баимовский сельсовет муниципального района</w:t>
      </w:r>
    </w:p>
    <w:p w:rsidR="006D694C" w:rsidRPr="006D694C" w:rsidRDefault="006D694C" w:rsidP="006D694C">
      <w:pPr>
        <w:widowControl/>
        <w:autoSpaceDE/>
        <w:autoSpaceDN/>
        <w:adjustRightInd/>
        <w:rPr>
          <w:sz w:val="28"/>
          <w:szCs w:val="28"/>
        </w:rPr>
      </w:pPr>
      <w:r w:rsidRPr="006D694C">
        <w:rPr>
          <w:sz w:val="28"/>
          <w:szCs w:val="28"/>
        </w:rPr>
        <w:t xml:space="preserve">Абзелиловский район Республики Башкортостан                </w:t>
      </w:r>
      <w:proofErr w:type="spellStart"/>
      <w:r w:rsidRPr="006D694C">
        <w:rPr>
          <w:sz w:val="28"/>
          <w:szCs w:val="28"/>
        </w:rPr>
        <w:t>Я.Н.Зайтунов</w:t>
      </w:r>
      <w:proofErr w:type="spellEnd"/>
      <w:r w:rsidRPr="006D694C">
        <w:rPr>
          <w:sz w:val="28"/>
          <w:szCs w:val="28"/>
        </w:rPr>
        <w:t xml:space="preserve">   </w:t>
      </w:r>
    </w:p>
    <w:p w:rsidR="006D694C" w:rsidRPr="006D694C" w:rsidRDefault="006D694C" w:rsidP="006D694C">
      <w:pPr>
        <w:widowControl/>
        <w:autoSpaceDE/>
        <w:autoSpaceDN/>
        <w:adjustRightInd/>
        <w:rPr>
          <w:bCs w:val="0"/>
          <w:sz w:val="28"/>
          <w:szCs w:val="28"/>
        </w:rPr>
      </w:pPr>
      <w:r w:rsidRPr="006D694C">
        <w:rPr>
          <w:bCs w:val="0"/>
          <w:sz w:val="28"/>
          <w:szCs w:val="28"/>
        </w:rPr>
        <w:t xml:space="preserve">с. </w:t>
      </w:r>
      <w:proofErr w:type="spellStart"/>
      <w:r w:rsidRPr="006D694C">
        <w:rPr>
          <w:bCs w:val="0"/>
          <w:sz w:val="28"/>
          <w:szCs w:val="28"/>
        </w:rPr>
        <w:t>Баимово</w:t>
      </w:r>
      <w:proofErr w:type="spellEnd"/>
    </w:p>
    <w:p w:rsidR="006D694C" w:rsidRPr="006D694C" w:rsidRDefault="006D694C" w:rsidP="006D694C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6D694C">
        <w:rPr>
          <w:bCs w:val="0"/>
          <w:sz w:val="28"/>
          <w:szCs w:val="28"/>
        </w:rPr>
        <w:t>31 июля  2019 г.</w:t>
      </w:r>
    </w:p>
    <w:p w:rsidR="006D694C" w:rsidRPr="00B812FE" w:rsidRDefault="006D694C" w:rsidP="006D694C">
      <w:pPr>
        <w:widowControl/>
        <w:autoSpaceDE/>
        <w:autoSpaceDN/>
        <w:adjustRightInd/>
        <w:jc w:val="both"/>
        <w:rPr>
          <w:bCs w:val="0"/>
          <w:sz w:val="28"/>
          <w:szCs w:val="28"/>
          <w:lang w:val="en-US"/>
        </w:rPr>
      </w:pPr>
      <w:r w:rsidRPr="006D694C">
        <w:rPr>
          <w:bCs w:val="0"/>
          <w:sz w:val="28"/>
          <w:szCs w:val="28"/>
        </w:rPr>
        <w:t>№ 14</w:t>
      </w:r>
      <w:r w:rsidR="00B812FE">
        <w:rPr>
          <w:bCs w:val="0"/>
          <w:sz w:val="28"/>
          <w:szCs w:val="28"/>
          <w:lang w:val="en-US"/>
        </w:rPr>
        <w:t>6</w:t>
      </w:r>
      <w:bookmarkStart w:id="0" w:name="_GoBack"/>
      <w:bookmarkEnd w:id="0"/>
    </w:p>
    <w:p w:rsidR="00DC3FD1" w:rsidRDefault="00DC3FD1"/>
    <w:sectPr w:rsidR="00DC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520"/>
    <w:multiLevelType w:val="hybridMultilevel"/>
    <w:tmpl w:val="3804544E"/>
    <w:lvl w:ilvl="0" w:tplc="A89E5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65"/>
    <w:rsid w:val="006D694C"/>
    <w:rsid w:val="008D25D7"/>
    <w:rsid w:val="00B812FE"/>
    <w:rsid w:val="00C10D65"/>
    <w:rsid w:val="00D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25D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D25D7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character" w:customStyle="1" w:styleId="blk">
    <w:name w:val="blk"/>
    <w:basedOn w:val="a0"/>
    <w:rsid w:val="008D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25D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D25D7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character" w:customStyle="1" w:styleId="blk">
    <w:name w:val="blk"/>
    <w:basedOn w:val="a0"/>
    <w:rsid w:val="008D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8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7</cp:revision>
  <cp:lastPrinted>2019-08-01T09:56:00Z</cp:lastPrinted>
  <dcterms:created xsi:type="dcterms:W3CDTF">2019-08-01T06:55:00Z</dcterms:created>
  <dcterms:modified xsi:type="dcterms:W3CDTF">2019-08-01T09:57:00Z</dcterms:modified>
</cp:coreProperties>
</file>